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99" w:rsidRDefault="00853499" w:rsidP="00853499">
      <w:pPr>
        <w:pStyle w:val="Pasussalistom1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Заинтересовано лице може, у писаном облику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тражити од наручиоца додатне информације или </w:t>
      </w:r>
      <w:proofErr w:type="spellStart"/>
      <w:r>
        <w:rPr>
          <w:rFonts w:ascii="Times New Roman" w:hAnsi="Times New Roman" w:cs="Times New Roman"/>
        </w:rPr>
        <w:t>појашњења</w:t>
      </w:r>
      <w:proofErr w:type="spellEnd"/>
      <w:r>
        <w:rPr>
          <w:rFonts w:ascii="Times New Roman" w:hAnsi="Times New Roman" w:cs="Times New Roman"/>
        </w:rPr>
        <w:t xml:space="preserve"> у вези са припремањем понуде, најкасније пет дана пре истека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за подношење понуде</w:t>
      </w:r>
    </w:p>
    <w:p w:rsidR="00853499" w:rsidRPr="00D705C7" w:rsidRDefault="00853499" w:rsidP="00853499">
      <w:pPr>
        <w:pStyle w:val="Pasussalistom1"/>
        <w:ind w:left="0" w:right="0"/>
        <w:rPr>
          <w:rFonts w:ascii="Times New Roman" w:hAnsi="Times New Roman" w:cs="Times New Roman"/>
          <w:lang w:val="sr-Cyrl-RS"/>
        </w:rPr>
      </w:pPr>
      <w:r w:rsidRPr="00D705C7">
        <w:rPr>
          <w:rFonts w:ascii="Times New Roman" w:hAnsi="Times New Roman" w:cs="Times New Roman"/>
          <w:lang w:val="sr-Cyrl-RS"/>
        </w:rPr>
        <w:t xml:space="preserve">Комуникација у вези са додатним информацијама, </w:t>
      </w:r>
      <w:proofErr w:type="spellStart"/>
      <w:r w:rsidRPr="00D705C7">
        <w:rPr>
          <w:rFonts w:ascii="Times New Roman" w:hAnsi="Times New Roman" w:cs="Times New Roman"/>
          <w:lang w:val="sr-Cyrl-RS"/>
        </w:rPr>
        <w:t>појашњењима</w:t>
      </w:r>
      <w:proofErr w:type="spellEnd"/>
      <w:r w:rsidRPr="00D705C7">
        <w:rPr>
          <w:rFonts w:ascii="Times New Roman" w:hAnsi="Times New Roman" w:cs="Times New Roman"/>
          <w:lang w:val="sr-Latn-RS"/>
        </w:rPr>
        <w:t xml:space="preserve"> </w:t>
      </w:r>
      <w:r w:rsidRPr="00D705C7">
        <w:rPr>
          <w:rFonts w:ascii="Times New Roman" w:hAnsi="Times New Roman" w:cs="Times New Roman"/>
          <w:lang w:val="sr-Cyrl-RS"/>
        </w:rPr>
        <w:t>и одговорима врши се на начин одређен чланом 20.  Закона о јавним набавкама.</w:t>
      </w:r>
    </w:p>
    <w:p w:rsidR="00853499" w:rsidRPr="00D705C7" w:rsidRDefault="00853499" w:rsidP="00853499">
      <w:pPr>
        <w:jc w:val="both"/>
        <w:rPr>
          <w:lang w:val="sr-Cyrl-RS"/>
        </w:rPr>
      </w:pPr>
      <w:proofErr w:type="spellStart"/>
      <w:r w:rsidRPr="00D705C7">
        <w:t>Особ</w:t>
      </w:r>
      <w:proofErr w:type="spellEnd"/>
      <w:r w:rsidRPr="00D705C7">
        <w:rPr>
          <w:lang w:val="sr-Cyrl-RS"/>
        </w:rPr>
        <w:t>а за контакт је Биљана Кочи</w:t>
      </w:r>
      <w:r w:rsidRPr="00D705C7">
        <w:t xml:space="preserve">, е-пошта: </w:t>
      </w:r>
      <w:proofErr w:type="spellStart"/>
      <w:r w:rsidRPr="00D705C7">
        <w:rPr>
          <w:lang w:val="sr-Latn-RS"/>
        </w:rPr>
        <w:t>bkoci</w:t>
      </w:r>
      <w:proofErr w:type="spellEnd"/>
      <w:r w:rsidRPr="00D705C7">
        <w:rPr>
          <w:lang w:val="en-US"/>
        </w:rPr>
        <w:t xml:space="preserve">@pozarevac.rs, </w:t>
      </w:r>
      <w:r w:rsidRPr="00D705C7">
        <w:t>телефон 012/539-</w:t>
      </w:r>
      <w:r>
        <w:t>700</w:t>
      </w:r>
      <w:r w:rsidRPr="00D705C7">
        <w:t>, у периоду од 10,00-14,00 часова</w:t>
      </w:r>
      <w:r w:rsidRPr="00D705C7">
        <w:rPr>
          <w:lang w:val="sr-Cyrl-RS"/>
        </w:rPr>
        <w:t>.</w:t>
      </w:r>
    </w:p>
    <w:p w:rsidR="00853499" w:rsidRDefault="00853499" w:rsidP="00853499">
      <w:pPr>
        <w:pStyle w:val="Pasussalistom1"/>
        <w:ind w:left="0" w:right="0"/>
        <w:rPr>
          <w:rFonts w:ascii="Times New Roman" w:hAnsi="Times New Roman" w:cs="Times New Roman"/>
          <w:lang w:val="sr-Cyrl-RS"/>
        </w:rPr>
      </w:pPr>
    </w:p>
    <w:p w:rsidR="00853499" w:rsidRPr="004F438C" w:rsidRDefault="00853499" w:rsidP="00853499">
      <w:pPr>
        <w:tabs>
          <w:tab w:val="left" w:pos="0"/>
        </w:tabs>
        <w:jc w:val="both"/>
        <w:rPr>
          <w:lang w:val="sr-Cyrl-RS"/>
        </w:rPr>
      </w:pPr>
      <w:r w:rsidRPr="00CA445F">
        <w:rPr>
          <w:b/>
          <w:lang w:val="sr-Cyrl-RS"/>
        </w:rPr>
        <w:t>Напомена:</w:t>
      </w:r>
      <w:r w:rsidRPr="004F438C">
        <w:rPr>
          <w:lang w:val="sr-Cyrl-RS"/>
        </w:rPr>
        <w:t xml:space="preserve"> Све  захтеве за додатним  информацијама путем </w:t>
      </w:r>
      <w:r w:rsidRPr="004F438C">
        <w:rPr>
          <w:lang w:val="en-US"/>
        </w:rPr>
        <w:t>e</w:t>
      </w:r>
      <w:r w:rsidRPr="004F438C">
        <w:rPr>
          <w:lang w:val="sr-Cyrl-RS"/>
        </w:rPr>
        <w:t xml:space="preserve"> -</w:t>
      </w:r>
      <w:r w:rsidRPr="004F438C">
        <w:rPr>
          <w:lang w:val="en-US"/>
        </w:rPr>
        <w:t xml:space="preserve"> </w:t>
      </w:r>
      <w:proofErr w:type="spellStart"/>
      <w:r w:rsidRPr="004F438C">
        <w:rPr>
          <w:lang w:val="en-US"/>
        </w:rPr>
        <w:t>maila</w:t>
      </w:r>
      <w:proofErr w:type="spellEnd"/>
      <w:r w:rsidRPr="004F438C">
        <w:rPr>
          <w:lang w:val="sr-Cyrl-RS"/>
        </w:rPr>
        <w:t>,</w:t>
      </w:r>
      <w:r w:rsidRPr="004F438C">
        <w:rPr>
          <w:lang w:val="en-US"/>
        </w:rPr>
        <w:t xml:space="preserve"> </w:t>
      </w:r>
      <w:r w:rsidRPr="004F438C">
        <w:rPr>
          <w:lang w:val="sr-Cyrl-RS"/>
        </w:rPr>
        <w:t>слати само у радно време наручиоца, сваког радног дана у периоду од 07,00-15,00 часова.</w:t>
      </w:r>
    </w:p>
    <w:p w:rsidR="00853499" w:rsidRDefault="00853499" w:rsidP="00853499">
      <w:pPr>
        <w:pStyle w:val="Pasussalistom1"/>
        <w:ind w:left="0" w:right="0"/>
        <w:rPr>
          <w:rFonts w:ascii="Times New Roman" w:hAnsi="Times New Roman" w:cs="Times New Roman"/>
          <w:lang w:val="sr-Cyrl-RS"/>
        </w:rPr>
      </w:pPr>
    </w:p>
    <w:p w:rsidR="00853499" w:rsidRDefault="00853499" w:rsidP="00853499">
      <w:pPr>
        <w:pStyle w:val="Pasussalistom1"/>
        <w:ind w:left="0" w:right="0"/>
        <w:rPr>
          <w:rStyle w:val="Izrazitonaglaavanje1"/>
          <w:rFonts w:ascii="Times New Roman" w:hAnsi="Times New Roman" w:cs="Times New Roman"/>
        </w:rPr>
      </w:pPr>
      <w:r>
        <w:rPr>
          <w:rStyle w:val="Izrazitonaglaavanje1"/>
          <w:rFonts w:ascii="Times New Roman" w:hAnsi="Times New Roman" w:cs="Times New Roman"/>
        </w:rPr>
        <w:t>2.1</w:t>
      </w:r>
      <w:r>
        <w:rPr>
          <w:rStyle w:val="Izrazitonaglaavanje1"/>
          <w:rFonts w:ascii="Times New Roman" w:hAnsi="Times New Roman" w:cs="Times New Roman"/>
          <w:lang w:val="sr-Cyrl-RS"/>
        </w:rPr>
        <w:t>4</w:t>
      </w:r>
      <w:r>
        <w:rPr>
          <w:rStyle w:val="Izrazitonaglaavanje1"/>
          <w:rFonts w:ascii="Times New Roman" w:hAnsi="Times New Roman" w:cs="Times New Roman"/>
        </w:rPr>
        <w:t>. ДОДАТНА ОБЈАШЊЕЊА</w:t>
      </w:r>
      <w:r>
        <w:rPr>
          <w:rStyle w:val="Izrazitonaglaavanje1"/>
          <w:rFonts w:ascii="Times New Roman" w:hAnsi="Times New Roman" w:cs="Times New Roman"/>
          <w:lang w:val="sr-Cyrl-RS"/>
        </w:rPr>
        <w:t>,</w:t>
      </w:r>
      <w:r>
        <w:rPr>
          <w:rStyle w:val="Izrazitonaglaavanje1"/>
          <w:rFonts w:ascii="Times New Roman" w:hAnsi="Times New Roman" w:cs="Times New Roman"/>
        </w:rPr>
        <w:t xml:space="preserve"> КОНТРОЛА </w:t>
      </w:r>
      <w:r>
        <w:rPr>
          <w:rStyle w:val="Izrazitonaglaavanje1"/>
          <w:rFonts w:ascii="Times New Roman" w:hAnsi="Times New Roman" w:cs="Times New Roman"/>
          <w:lang w:val="sr-Cyrl-RS"/>
        </w:rPr>
        <w:t xml:space="preserve"> И ДОПУШТЕНЕ ИСПРАВКЕ</w:t>
      </w:r>
      <w:r>
        <w:rPr>
          <w:rStyle w:val="Izrazitonaglaavanje1"/>
          <w:rFonts w:ascii="Times New Roman" w:hAnsi="Times New Roman" w:cs="Times New Roman"/>
        </w:rPr>
        <w:t xml:space="preserve"> </w:t>
      </w:r>
    </w:p>
    <w:p w:rsidR="00853499" w:rsidRDefault="00853499" w:rsidP="00853499">
      <w:pPr>
        <w:pStyle w:val="Pasussalistom1"/>
        <w:ind w:left="0" w:right="0" w:firstLine="810"/>
      </w:pPr>
    </w:p>
    <w:p w:rsidR="00853499" w:rsidRDefault="00853499" w:rsidP="00853499">
      <w:pPr>
        <w:jc w:val="both"/>
      </w:pPr>
      <w:r>
        <w:t>Наручилац може да захтева од понуђача додатна објашњења која ће му помоћи при прегледу, вредновању и упоређивању понуда, а може да врши и контролу (увид) код понуђача односно његовог подизвођача.</w:t>
      </w:r>
    </w:p>
    <w:p w:rsidR="00853499" w:rsidRDefault="00853499" w:rsidP="00853499">
      <w:pPr>
        <w:jc w:val="both"/>
      </w:pPr>
      <w:r>
        <w:t>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</w:p>
    <w:p w:rsidR="00853499" w:rsidRDefault="00853499" w:rsidP="00853499">
      <w:pPr>
        <w:jc w:val="both"/>
      </w:pPr>
      <w:r>
        <w:t xml:space="preserve">У случају разлике између јединичне и укупне </w:t>
      </w:r>
      <w:proofErr w:type="spellStart"/>
      <w:r>
        <w:t>цен</w:t>
      </w:r>
      <w:proofErr w:type="spellEnd"/>
      <w:r>
        <w:rPr>
          <w:lang w:val="sr-Cyrl-RS"/>
        </w:rPr>
        <w:t>е</w:t>
      </w:r>
      <w:r>
        <w:t xml:space="preserve">, меродавна је јединична цена. </w:t>
      </w:r>
    </w:p>
    <w:p w:rsidR="00853499" w:rsidRDefault="00853499" w:rsidP="00853499">
      <w:pPr>
        <w:jc w:val="both"/>
      </w:pPr>
      <w:r>
        <w:t xml:space="preserve">Ако се понуђач не сагласи са исправком рачунских грешака, наручилац ће његову понуду одбити као </w:t>
      </w:r>
      <w:r>
        <w:rPr>
          <w:lang w:val="sr-Cyrl-RS"/>
        </w:rPr>
        <w:t>неприхватљиву</w:t>
      </w:r>
      <w:r>
        <w:t>.</w:t>
      </w:r>
    </w:p>
    <w:p w:rsidR="00853499" w:rsidRDefault="00853499" w:rsidP="00853499">
      <w:pPr>
        <w:jc w:val="both"/>
      </w:pPr>
    </w:p>
    <w:p w:rsidR="00853499" w:rsidRDefault="00853499" w:rsidP="00853499">
      <w:pPr>
        <w:pStyle w:val="Pasussalistom1"/>
        <w:ind w:left="0" w:right="0"/>
        <w:rPr>
          <w:rStyle w:val="Izrazitonaglaavanje1"/>
          <w:rFonts w:ascii="Times New Roman" w:hAnsi="Times New Roman" w:cs="Times New Roman"/>
        </w:rPr>
      </w:pPr>
      <w:r>
        <w:rPr>
          <w:rStyle w:val="Izrazitonaglaavanje1"/>
          <w:rFonts w:ascii="Times New Roman" w:hAnsi="Times New Roman" w:cs="Times New Roman"/>
        </w:rPr>
        <w:t>2.1</w:t>
      </w:r>
      <w:r>
        <w:rPr>
          <w:rStyle w:val="Izrazitonaglaavanje1"/>
          <w:rFonts w:ascii="Times New Roman" w:hAnsi="Times New Roman" w:cs="Times New Roman"/>
          <w:lang w:val="sr-Cyrl-RS"/>
        </w:rPr>
        <w:t>5</w:t>
      </w:r>
      <w:r>
        <w:rPr>
          <w:rStyle w:val="Izrazitonaglaavanje1"/>
          <w:rFonts w:ascii="Times New Roman" w:hAnsi="Times New Roman" w:cs="Times New Roman"/>
        </w:rPr>
        <w:t xml:space="preserve">. РОК ВАЖЕЊА ПОНУДЕ </w:t>
      </w:r>
    </w:p>
    <w:p w:rsidR="00853499" w:rsidRDefault="00853499" w:rsidP="00853499">
      <w:pPr>
        <w:pStyle w:val="Pasussalistom1"/>
        <w:ind w:left="0" w:right="0" w:firstLine="810"/>
        <w:rPr>
          <w:rFonts w:ascii="Times New Roman" w:hAnsi="Times New Roman" w:cs="Times New Roman"/>
        </w:rPr>
      </w:pPr>
    </w:p>
    <w:p w:rsidR="00853499" w:rsidRDefault="00853499" w:rsidP="00853499">
      <w:pPr>
        <w:jc w:val="both"/>
      </w:pPr>
      <w:r>
        <w:t xml:space="preserve">Рок важења понуде не може бити краћи </w:t>
      </w:r>
      <w:r>
        <w:rPr>
          <w:lang w:val="sr-Cyrl-RS"/>
        </w:rPr>
        <w:t>од 3</w:t>
      </w:r>
      <w:r>
        <w:t>0 дана од дана јавног отварања понуда.</w:t>
      </w:r>
    </w:p>
    <w:p w:rsidR="00853499" w:rsidRDefault="00853499" w:rsidP="00853499">
      <w:pPr>
        <w:jc w:val="both"/>
        <w:rPr>
          <w:lang w:val="en-US"/>
        </w:rPr>
      </w:pPr>
      <w:r>
        <w:rPr>
          <w:lang w:val="ru-RU"/>
        </w:rPr>
        <w:t>У случају да понуђач наведе краћи рок важења понуде, понуда ће бити одбијена као неприхватљива.</w:t>
      </w:r>
    </w:p>
    <w:p w:rsidR="00853499" w:rsidRPr="00257016" w:rsidRDefault="00853499" w:rsidP="00853499">
      <w:pPr>
        <w:jc w:val="both"/>
        <w:rPr>
          <w:lang w:val="en-US"/>
        </w:rPr>
      </w:pPr>
    </w:p>
    <w:p w:rsidR="00853499" w:rsidRDefault="00853499" w:rsidP="00853499">
      <w:pPr>
        <w:jc w:val="both"/>
        <w:rPr>
          <w:rStyle w:val="Izrazitonaglaavanje1"/>
          <w:lang w:val="sr-Cyrl-RS"/>
        </w:rPr>
      </w:pPr>
      <w:r>
        <w:rPr>
          <w:rStyle w:val="Izrazitonaglaavanje1"/>
        </w:rPr>
        <w:t>2.1</w:t>
      </w:r>
      <w:r>
        <w:rPr>
          <w:rStyle w:val="Izrazitonaglaavanje1"/>
          <w:lang w:val="sr-Cyrl-RS"/>
        </w:rPr>
        <w:t>6</w:t>
      </w:r>
      <w:r>
        <w:rPr>
          <w:rStyle w:val="Izrazitonaglaavanje1"/>
        </w:rPr>
        <w:t>. КРИТЕРИЈУМИ ЗА</w:t>
      </w:r>
      <w:r>
        <w:rPr>
          <w:rStyle w:val="Izrazitonaglaavanje1"/>
          <w:lang w:val="sr-Cyrl-RS"/>
        </w:rPr>
        <w:t xml:space="preserve"> ОЦЕЊИВАЊЕ ПОНУДА </w:t>
      </w:r>
    </w:p>
    <w:p w:rsidR="00853499" w:rsidRDefault="00853499" w:rsidP="00853499">
      <w:pPr>
        <w:jc w:val="both"/>
        <w:rPr>
          <w:rStyle w:val="Izrazitonaglaavanje1"/>
          <w:lang w:val="sr-Cyrl-RS"/>
        </w:rPr>
      </w:pPr>
    </w:p>
    <w:p w:rsidR="00853499" w:rsidRDefault="00853499" w:rsidP="00853499">
      <w:pPr>
        <w:jc w:val="both"/>
      </w:pPr>
      <w:r>
        <w:rPr>
          <w:lang w:val="ru-RU"/>
        </w:rPr>
        <w:t xml:space="preserve">Критеријум за оцењивање </w:t>
      </w:r>
      <w:r>
        <w:rPr>
          <w:color w:val="000000"/>
          <w:lang w:val="ru-RU"/>
        </w:rPr>
        <w:t xml:space="preserve">понуде је </w:t>
      </w:r>
      <w:r>
        <w:rPr>
          <w:b/>
          <w:bCs/>
          <w:color w:val="000000"/>
          <w:lang w:val="ru-RU"/>
        </w:rPr>
        <w:t>најнижа понуђена цена</w:t>
      </w:r>
      <w:r>
        <w:t>.</w:t>
      </w:r>
    </w:p>
    <w:p w:rsidR="00853499" w:rsidRDefault="00853499" w:rsidP="00853499">
      <w:pPr>
        <w:jc w:val="both"/>
      </w:pPr>
      <w:r>
        <w:t>У ситуацији када постоје две или више понуда са истом понуђеном ценом  наручилац ће избор најповољније понуде извршити на тај начин што ће изабрати понуду понуђача који је</w:t>
      </w:r>
      <w:r>
        <w:rPr>
          <w:lang w:val="sr-Cyrl-RS"/>
        </w:rPr>
        <w:t xml:space="preserve"> </w:t>
      </w:r>
      <w:r>
        <w:t xml:space="preserve">који је </w:t>
      </w:r>
      <w:r>
        <w:rPr>
          <w:lang w:val="sr-Cyrl-RS"/>
        </w:rPr>
        <w:t>понудио краћи рок испоруке добара</w:t>
      </w:r>
      <w:r>
        <w:t xml:space="preserve">. </w:t>
      </w:r>
    </w:p>
    <w:p w:rsidR="00853499" w:rsidRDefault="00853499" w:rsidP="00853499">
      <w:pPr>
        <w:ind w:right="-1"/>
        <w:jc w:val="both"/>
        <w:rPr>
          <w:rFonts w:eastAsia="Courier New"/>
        </w:rPr>
      </w:pPr>
      <w:r>
        <w:rPr>
          <w:rFonts w:eastAsia="Courier New"/>
        </w:rPr>
        <w:t xml:space="preserve">У ситуацији када </w:t>
      </w:r>
      <w:r>
        <w:rPr>
          <w:rFonts w:eastAsia="Courier New"/>
          <w:lang w:val="sr-Cyrl-RS"/>
        </w:rPr>
        <w:t xml:space="preserve">су </w:t>
      </w:r>
      <w:r>
        <w:rPr>
          <w:rFonts w:eastAsia="Courier New"/>
        </w:rPr>
        <w:t xml:space="preserve">два или више понуђача који су понудили исту цену </w:t>
      </w:r>
      <w:r>
        <w:rPr>
          <w:rFonts w:eastAsia="Courier New"/>
          <w:lang w:val="sr-Cyrl-RS"/>
        </w:rPr>
        <w:t>понудили и исти рок испоруке</w:t>
      </w:r>
      <w:r>
        <w:rPr>
          <w:rFonts w:eastAsia="Courier New"/>
        </w:rPr>
        <w:t xml:space="preserve">, наручилац ће избор најповољније понуде извршити на тај начин што ће изабрати понуду понуђача који је </w:t>
      </w:r>
      <w:r>
        <w:rPr>
          <w:rFonts w:eastAsia="Courier New"/>
          <w:lang w:val="sr-Cyrl-RS"/>
        </w:rPr>
        <w:t>остварио већи пословни приход</w:t>
      </w:r>
      <w:r>
        <w:rPr>
          <w:rFonts w:eastAsia="Courier New"/>
        </w:rPr>
        <w:t>.</w:t>
      </w:r>
    </w:p>
    <w:p w:rsidR="00853499" w:rsidRDefault="00853499" w:rsidP="00853499">
      <w:pPr>
        <w:jc w:val="both"/>
        <w:rPr>
          <w:color w:val="000000"/>
        </w:rPr>
      </w:pPr>
      <w:r>
        <w:rPr>
          <w:color w:val="000000"/>
        </w:rPr>
        <w:t xml:space="preserve">У случају примене критеријума најниже понуђене цене, а у ситуацији када постоје понуде понуђача који нуде добра домаћег порекла и понуде понуђача који нуде добра страног порекла, наручилац мора изабрати понуду понуђача који нуди добра домаћег порекла под условом да његова понуђена цена није преко </w:t>
      </w:r>
      <w:r w:rsidR="009C3D49">
        <w:rPr>
          <w:color w:val="000000"/>
          <w:lang w:val="sr-Latn-CS"/>
        </w:rPr>
        <w:t>20</w:t>
      </w:r>
      <w:r>
        <w:rPr>
          <w:color w:val="000000"/>
        </w:rPr>
        <w:t>% већа у односу на најнижу понуђену цену понуђача који нуди добра страног порекла.</w:t>
      </w:r>
    </w:p>
    <w:p w:rsidR="00853499" w:rsidRDefault="00853499" w:rsidP="00853499">
      <w:pPr>
        <w:ind w:left="15" w:right="15"/>
        <w:jc w:val="both"/>
      </w:pPr>
    </w:p>
    <w:p w:rsidR="00853499" w:rsidRDefault="00853499" w:rsidP="00853499">
      <w:pPr>
        <w:pStyle w:val="Pasussalistom1"/>
        <w:ind w:left="15" w:right="0"/>
        <w:rPr>
          <w:rStyle w:val="Izrazitonaglaavanje1"/>
          <w:rFonts w:ascii="Times New Roman" w:hAnsi="Times New Roman" w:cs="Times New Roman"/>
          <w:color w:val="000000"/>
        </w:rPr>
      </w:pPr>
      <w:r>
        <w:rPr>
          <w:rStyle w:val="Izrazitonaglaavanje1"/>
          <w:rFonts w:ascii="Times New Roman" w:hAnsi="Times New Roman" w:cs="Times New Roman"/>
          <w:color w:val="000000"/>
        </w:rPr>
        <w:t>2.1</w:t>
      </w:r>
      <w:r>
        <w:rPr>
          <w:rStyle w:val="Izrazitonaglaavanje1"/>
          <w:rFonts w:ascii="Times New Roman" w:hAnsi="Times New Roman" w:cs="Times New Roman"/>
          <w:color w:val="000000"/>
          <w:lang w:val="sr-Cyrl-RS"/>
        </w:rPr>
        <w:t>7</w:t>
      </w:r>
      <w:r>
        <w:rPr>
          <w:rStyle w:val="Izrazitonaglaavanje1"/>
          <w:rFonts w:ascii="Times New Roman" w:hAnsi="Times New Roman" w:cs="Times New Roman"/>
          <w:color w:val="000000"/>
        </w:rPr>
        <w:t xml:space="preserve">. </w:t>
      </w:r>
      <w:r>
        <w:rPr>
          <w:rStyle w:val="Izrazitonaglaavanje1"/>
          <w:rFonts w:ascii="Times New Roman" w:hAnsi="Times New Roman" w:cs="Times New Roman"/>
          <w:color w:val="000000"/>
          <w:lang w:val="sr-Cyrl-RS"/>
        </w:rPr>
        <w:t>ОБАВЕШТЕЊЕ ПОНУЂАЧИМА</w:t>
      </w:r>
      <w:r>
        <w:rPr>
          <w:rStyle w:val="Izrazitonaglaavanje1"/>
          <w:rFonts w:ascii="Times New Roman" w:hAnsi="Times New Roman" w:cs="Times New Roman"/>
          <w:color w:val="000000"/>
        </w:rPr>
        <w:t xml:space="preserve"> </w:t>
      </w:r>
    </w:p>
    <w:p w:rsidR="00853499" w:rsidRDefault="00853499" w:rsidP="00853499">
      <w:pPr>
        <w:jc w:val="both"/>
      </w:pPr>
    </w:p>
    <w:p w:rsidR="00E979EA" w:rsidRDefault="00853499" w:rsidP="009966EF">
      <w:pPr>
        <w:jc w:val="both"/>
      </w:pPr>
      <w:r>
        <w:rPr>
          <w:color w:val="000000"/>
          <w:lang w:val="sr-Cyrl-RS"/>
        </w:rPr>
        <w:t>П</w:t>
      </w:r>
      <w:proofErr w:type="spellStart"/>
      <w:r>
        <w:rPr>
          <w:color w:val="000000"/>
        </w:rPr>
        <w:t>онуђач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је </w:t>
      </w:r>
      <w:r>
        <w:rPr>
          <w:color w:val="000000"/>
        </w:rPr>
        <w:t>дужан да при састављању своје понуде</w:t>
      </w:r>
      <w:r>
        <w:t xml:space="preserve"> наведе да је поштовао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</w:t>
      </w:r>
      <w:r>
        <w:rPr>
          <w:lang w:val="sr-Cyrl-RS"/>
        </w:rPr>
        <w:t>.</w:t>
      </w:r>
      <w:bookmarkStart w:id="0" w:name="_GoBack"/>
      <w:bookmarkEnd w:id="0"/>
    </w:p>
    <w:sectPr w:rsidR="00E979EA" w:rsidSect="00654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C8" w:rsidRDefault="007C35C8" w:rsidP="007C35C8">
      <w:r>
        <w:separator/>
      </w:r>
    </w:p>
  </w:endnote>
  <w:endnote w:type="continuationSeparator" w:id="0">
    <w:p w:rsidR="007C35C8" w:rsidRDefault="007C35C8" w:rsidP="007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C8" w:rsidRDefault="007C35C8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09522"/>
      <w:docPartObj>
        <w:docPartGallery w:val="Page Numbers (Bottom of Page)"/>
        <w:docPartUnique/>
      </w:docPartObj>
    </w:sdtPr>
    <w:sdtEndPr/>
    <w:sdtContent>
      <w:p w:rsidR="005A25EC" w:rsidRDefault="005A25EC">
        <w:pPr>
          <w:pStyle w:val="Podnojestranic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EF" w:rsidRPr="009966EF">
          <w:rPr>
            <w:noProof/>
            <w:lang w:val="sr-Latn-CS"/>
          </w:rPr>
          <w:t>9</w:t>
        </w:r>
        <w:r>
          <w:fldChar w:fldCharType="end"/>
        </w:r>
      </w:p>
    </w:sdtContent>
  </w:sdt>
  <w:p w:rsidR="007C35C8" w:rsidRDefault="007C35C8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C8" w:rsidRDefault="007C35C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C8" w:rsidRDefault="007C35C8" w:rsidP="007C35C8">
      <w:r>
        <w:separator/>
      </w:r>
    </w:p>
  </w:footnote>
  <w:footnote w:type="continuationSeparator" w:id="0">
    <w:p w:rsidR="007C35C8" w:rsidRDefault="007C35C8" w:rsidP="007C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C8" w:rsidRDefault="007C35C8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C8" w:rsidRDefault="007C35C8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C8" w:rsidRDefault="007C35C8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9"/>
    <w:rsid w:val="005A25EC"/>
    <w:rsid w:val="00654E75"/>
    <w:rsid w:val="007C35C8"/>
    <w:rsid w:val="00853499"/>
    <w:rsid w:val="009966EF"/>
    <w:rsid w:val="009C3D49"/>
    <w:rsid w:val="00E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Izrazitonaglaavanje1">
    <w:name w:val="Izrazito naglašavanje1"/>
    <w:rsid w:val="00853499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853499"/>
    <w:pPr>
      <w:ind w:left="720" w:right="729"/>
      <w:jc w:val="both"/>
    </w:pPr>
    <w:rPr>
      <w:rFonts w:ascii="Arial" w:hAnsi="Arial" w:cs="Arial"/>
    </w:rPr>
  </w:style>
  <w:style w:type="paragraph" w:styleId="Zaglavljestranice">
    <w:name w:val="header"/>
    <w:basedOn w:val="Normal"/>
    <w:link w:val="ZaglavljestraniceChar"/>
    <w:uiPriority w:val="99"/>
    <w:unhideWhenUsed/>
    <w:rsid w:val="007C35C8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C35C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C35C8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C35C8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Izrazitonaglaavanje1">
    <w:name w:val="Izrazito naglašavanje1"/>
    <w:rsid w:val="00853499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853499"/>
    <w:pPr>
      <w:ind w:left="720" w:right="729"/>
      <w:jc w:val="both"/>
    </w:pPr>
    <w:rPr>
      <w:rFonts w:ascii="Arial" w:hAnsi="Arial" w:cs="Arial"/>
    </w:rPr>
  </w:style>
  <w:style w:type="paragraph" w:styleId="Zaglavljestranice">
    <w:name w:val="header"/>
    <w:basedOn w:val="Normal"/>
    <w:link w:val="ZaglavljestraniceChar"/>
    <w:uiPriority w:val="99"/>
    <w:unhideWhenUsed/>
    <w:rsid w:val="007C35C8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C35C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C35C8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C35C8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A40C-548D-4A24-962B-A9AA7686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 Филиповић</dc:creator>
  <cp:lastModifiedBy>Сузана Филиповић</cp:lastModifiedBy>
  <cp:revision>6</cp:revision>
  <dcterms:created xsi:type="dcterms:W3CDTF">2014-02-07T10:42:00Z</dcterms:created>
  <dcterms:modified xsi:type="dcterms:W3CDTF">2014-02-07T10:50:00Z</dcterms:modified>
</cp:coreProperties>
</file>