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AF5" w:rsidRDefault="00EA3AF5" w:rsidP="00EA3AF5">
      <w:pPr>
        <w:spacing w:after="0" w:line="360" w:lineRule="auto"/>
        <w:jc w:val="both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sz w:val="24"/>
          <w:szCs w:val="24"/>
          <w:lang w:val="sr-Cyrl-CS"/>
        </w:rPr>
        <w:t>Образац</w:t>
      </w:r>
      <w:r w:rsidRPr="008A478B"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  <w:t xml:space="preserve"> 3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05D0B5C5" wp14:editId="32D9E776">
            <wp:extent cx="676203" cy="850084"/>
            <wp:effectExtent l="0" t="0" r="0" b="7620"/>
            <wp:docPr id="1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8A478B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8A478B" w:rsidRDefault="00EA3AF5" w:rsidP="00EA3AF5">
      <w:pPr>
        <w:spacing w:after="120" w:line="360" w:lineRule="auto"/>
        <w:jc w:val="center"/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</w:pPr>
      <w:r w:rsidRPr="008A478B">
        <w:rPr>
          <w:rFonts w:ascii="Times New Roman" w:eastAsia="Times New Roman" w:hAnsi="Times New Roman"/>
          <w:bCs/>
          <w:sz w:val="24"/>
          <w:szCs w:val="24"/>
          <w:lang w:val="sr-Cyrl-CS" w:eastAsia="x-none"/>
        </w:rPr>
        <w:t>ГРАД ПОЖАРЕВАЦ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25"/>
      </w:tblGrid>
      <w:tr w:rsidR="00EA3AF5" w:rsidRPr="008A478B" w:rsidTr="009D53C3">
        <w:tc>
          <w:tcPr>
            <w:tcW w:w="8525" w:type="dxa"/>
            <w:shd w:val="clear" w:color="auto" w:fill="17365D"/>
          </w:tcPr>
          <w:p w:rsidR="00EA3AF5" w:rsidRPr="008A478B" w:rsidRDefault="00EA3AF5" w:rsidP="009D53C3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bCs/>
                <w:lang w:val="sr-Cyrl-CS"/>
              </w:rPr>
              <w:t>ПРЕДЛОГ ПОСЕБНОГ ПРОГРАМА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КОЈИМ СЕ ЗАДОВОЉАВАЈУ ПОТРЕБЕ И ИНТЕРЕСИ ГРАЂАНА 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ОБЛАСТИ СПОРТА</w:t>
            </w:r>
          </w:p>
          <w:p w:rsidR="00EA3AF5" w:rsidRPr="008A478B" w:rsidRDefault="00EA3AF5" w:rsidP="009D53C3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 НА ТЕРИТОРИЈИ ГРАДА ПОЖАРЕВЦА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 20___. ГОДИНИ</w:t>
            </w:r>
          </w:p>
        </w:tc>
      </w:tr>
      <w:tr w:rsidR="00EA3AF5" w:rsidRPr="008A478B" w:rsidTr="009D53C3">
        <w:tc>
          <w:tcPr>
            <w:tcW w:w="8525" w:type="dxa"/>
            <w:vAlign w:val="center"/>
          </w:tcPr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spacing w:after="0" w:line="240" w:lineRule="auto"/>
              <w:ind w:right="440"/>
              <w:jc w:val="both"/>
              <w:outlineLvl w:val="0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НАЗИВ ОРГАНИЗАЦИЈЕ</w:t>
            </w: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: ......................................................................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АПЛИКАЦИОНИ ФОРМУЛАР</w:t>
            </w: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center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1</w:t>
      </w:r>
    </w:p>
    <w:p w:rsidR="00EA3AF5" w:rsidRPr="008A478B" w:rsidRDefault="00EA3AF5" w:rsidP="00EA3AF5">
      <w:pPr>
        <w:spacing w:after="0" w:line="240" w:lineRule="auto"/>
        <w:ind w:right="440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ПОДАЦИ О ОРГАНИЗАЦИЈИ НОСИОЦУ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5471"/>
      </w:tblGrid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Пун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50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Скраћени назив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Седиште и адреса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телефона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Факс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И</w:t>
            </w:r>
            <w:r w:rsidRPr="008A478B">
              <w:rPr>
                <w:rFonts w:ascii="Times New Roman" w:eastAsia="SimSun" w:hAnsi="Times New Roman"/>
                <w:lang w:val="sr-Cyrl-CS"/>
              </w:rPr>
              <w:t>-м</w:t>
            </w:r>
            <w:r w:rsidRPr="008A478B">
              <w:rPr>
                <w:rFonts w:ascii="Times New Roman" w:eastAsia="SimSun" w:hAnsi="Times New Roman"/>
                <w:lang w:val="sr-Cyrl-RS"/>
              </w:rPr>
              <w:t>еј</w:t>
            </w:r>
            <w:r w:rsidRPr="008A478B">
              <w:rPr>
                <w:rFonts w:ascii="Times New Roman" w:eastAsia="SimSun" w:hAnsi="Times New Roman"/>
                <w:lang w:val="sr-Cyrl-CS"/>
              </w:rPr>
              <w:t>л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Интернет страна (</w:t>
            </w:r>
            <w:r w:rsidRPr="008A478B">
              <w:rPr>
                <w:rFonts w:ascii="Times New Roman" w:eastAsia="SimSun" w:hAnsi="Times New Roman"/>
                <w:lang w:val="sr-Cyrl-RS"/>
              </w:rPr>
              <w:t>в</w:t>
            </w:r>
            <w:r w:rsidRPr="008A478B">
              <w:rPr>
                <w:rFonts w:ascii="Times New Roman" w:eastAsia="SimSun" w:hAnsi="Times New Roman"/>
                <w:lang w:val="sr-Cyrl-CS"/>
              </w:rPr>
              <w:t>еб страна)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жиро рачуна и назив и адреса банке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Порески идентификациони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Особа за контакт (име, презиме, адреса, мејл, телефон, мобилни телефон</w:t>
            </w:r>
            <w:r w:rsidRPr="008A478B">
              <w:rPr>
                <w:rFonts w:ascii="Times New Roman" w:eastAsia="SimSun" w:hAnsi="Times New Roman"/>
                <w:lang w:val="sr-Cyrl-RS"/>
              </w:rPr>
              <w:t>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Грана/област спорта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Правни статус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584"/>
        </w:trPr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Категорија спорта у Националној категоризацији  спортова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Ранг спортске организације према Категоризацији спортских организација у граду Пожаревцу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Година оснивања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Орган код кога је организација регистрована и регистарски број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spacing w:after="0" w:line="360" w:lineRule="auto"/>
              <w:ind w:firstLine="212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Име и презиме, функција, датум избора и дужина мандата лица овлашћеног за заступање, адреса, мејл, телефон, мобилни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Име и презиме председника органа управе организације, адреса, мејл и телефон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Чланство у надлежном националном</w:t>
            </w:r>
            <w:r w:rsidRPr="008A478B">
              <w:rPr>
                <w:rFonts w:ascii="Times New Roman" w:eastAsia="SimSun" w:hAnsi="Times New Roman"/>
                <w:lang w:val="sr-Cyrl-RS"/>
              </w:rPr>
              <w:t xml:space="preserve"> </w:t>
            </w:r>
            <w:r w:rsidRPr="008A478B">
              <w:rPr>
                <w:rFonts w:ascii="Times New Roman" w:eastAsia="SimSun" w:hAnsi="Times New Roman"/>
                <w:lang w:val="sr-Cyrl-CS"/>
              </w:rPr>
              <w:t>спортском савезу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 и број категорисаних (по категоријама) спортиста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регистрованих и број категорисаних (по категоријама) спортских стручњака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Укупан број запослених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Број непосредних и посредних чланова организације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Изборне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Датум одржавања последње седнице Скупштине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Укупни приходи у претходној години 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R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Планирани приходи у текућој години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Да ли је организација у последње две године правноснажном одлуком кажњена за прекршај или привредни преступ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у вези са својим финансијским пословањем, коришћењем имовине, раду са децом и спречавањем негативних појава у спорту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351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240" w:lineRule="auto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Назив програма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5471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120" w:line="360" w:lineRule="auto"/>
              <w:ind w:firstLine="212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120" w:line="360" w:lineRule="auto"/>
        <w:ind w:firstLine="720"/>
        <w:jc w:val="both"/>
        <w:rPr>
          <w:rFonts w:ascii="Times New Roman" w:eastAsia="Times New Roman" w:hAnsi="Times New Roman"/>
          <w:b/>
          <w:highlight w:val="lightGray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highlight w:val="lightGray"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2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Област потреба  и интереса грађана  на коју се посебни програм односи </w:t>
      </w:r>
      <w:r w:rsidRPr="008A478B">
        <w:rPr>
          <w:rFonts w:ascii="Times New Roman" w:eastAsia="Times New Roman" w:hAnsi="Times New Roman"/>
          <w:lang w:val="sr-Cyrl-CS" w:eastAsia="x-none"/>
        </w:rPr>
        <w:t>(заокружити):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обезбеђење услова и организовање спортских кампова за спортски развој талентованих спортиста и унапређење квалитета стручног рада са њима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4) Закона о спорту; 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унапређење заштите здравља спортиста и обезбеђивање адекватног спортско-здравственог образовања спортиста, посебно младих, укључујући и антидопинг образовање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9) Закона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спречавање негативних појава у спорту (допинг, насиље и недолично понашање, намештање спортских резултата и др.)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11) Закон о спорту;</w:t>
      </w:r>
    </w:p>
    <w:p w:rsidR="00EA3AF5" w:rsidRPr="008A478B" w:rsidRDefault="00EA3AF5" w:rsidP="00EA3AF5">
      <w:pPr>
        <w:numPr>
          <w:ilvl w:val="0"/>
          <w:numId w:val="4"/>
        </w:numPr>
        <w:tabs>
          <w:tab w:val="left" w:pos="1152"/>
          <w:tab w:val="left" w:pos="1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– чл</w:t>
      </w:r>
      <w:r w:rsidRPr="008A478B">
        <w:rPr>
          <w:rFonts w:ascii="Times New Roman" w:eastAsia="Times New Roman" w:hAnsi="Times New Roman"/>
          <w:lang w:val="sr-Cyrl-RS"/>
        </w:rPr>
        <w:t>ан</w:t>
      </w:r>
      <w:r w:rsidRPr="008A478B">
        <w:rPr>
          <w:rFonts w:ascii="Times New Roman" w:eastAsia="Times New Roman" w:hAnsi="Times New Roman"/>
          <w:lang w:val="sr-Cyrl-CS"/>
        </w:rPr>
        <w:t xml:space="preserve"> 137. ст</w:t>
      </w:r>
      <w:r w:rsidRPr="008A478B">
        <w:rPr>
          <w:rFonts w:ascii="Times New Roman" w:eastAsia="Times New Roman" w:hAnsi="Times New Roman"/>
          <w:lang w:val="sr-Cyrl-RS"/>
        </w:rPr>
        <w:t>ав</w:t>
      </w:r>
      <w:r w:rsidRPr="008A478B">
        <w:rPr>
          <w:rFonts w:ascii="Times New Roman" w:eastAsia="Times New Roman" w:hAnsi="Times New Roman"/>
          <w:lang w:val="sr-Cyrl-CS"/>
        </w:rPr>
        <w:t xml:space="preserve"> 1. тач</w:t>
      </w:r>
      <w:r w:rsidRPr="008A478B">
        <w:rPr>
          <w:rFonts w:ascii="Times New Roman" w:eastAsia="Times New Roman" w:hAnsi="Times New Roman"/>
          <w:lang w:val="sr-Cyrl-RS"/>
        </w:rPr>
        <w:t>ка</w:t>
      </w:r>
      <w:r w:rsidRPr="008A478B">
        <w:rPr>
          <w:rFonts w:ascii="Times New Roman" w:eastAsia="Times New Roman" w:hAnsi="Times New Roman"/>
          <w:lang w:val="sr-Cyrl-CS"/>
        </w:rPr>
        <w:t xml:space="preserve"> 15) Закон о спорту.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Назив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Локација(е) (навести све локације на којима се програм реализује)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из буџета Града Пожаревца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7"/>
        <w:gridCol w:w="2908"/>
        <w:gridCol w:w="2908"/>
      </w:tblGrid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Укупни трошкови програма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Средства Града Пожаревца</w:t>
            </w: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i/>
                <w:lang w:val="sr-Cyrl-CS"/>
              </w:rPr>
              <w:t>% укупних трошкова које финансира Град Пожаревац</w:t>
            </w:r>
          </w:p>
        </w:tc>
      </w:tr>
      <w:tr w:rsidR="00EA3AF5" w:rsidRPr="008A478B" w:rsidTr="009D53C3">
        <w:tc>
          <w:tcPr>
            <w:tcW w:w="2907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290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Кратак садржај (опис) програма (највише једна страна) – укратко представити: дужин</w:t>
      </w:r>
      <w:r w:rsidRPr="008A478B">
        <w:rPr>
          <w:rFonts w:ascii="Times New Roman" w:eastAsia="Times New Roman" w:hAnsi="Times New Roman"/>
          <w:b/>
          <w:lang w:val="sr-Cyrl-RS" w:eastAsia="x-none"/>
        </w:rPr>
        <w:t>у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трајања програма, циљев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партнер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циљне групе, крајњ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корисни</w:t>
      </w:r>
      <w:r w:rsidRPr="008A478B">
        <w:rPr>
          <w:rFonts w:ascii="Times New Roman" w:eastAsia="Times New Roman" w:hAnsi="Times New Roman"/>
          <w:b/>
          <w:lang w:val="sr-Cyrl-RS" w:eastAsia="x-none"/>
        </w:rPr>
        <w:t>ке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резултат</w:t>
      </w:r>
      <w:r w:rsidRPr="008A478B">
        <w:rPr>
          <w:rFonts w:ascii="Times New Roman" w:eastAsia="Times New Roman" w:hAnsi="Times New Roman"/>
          <w:b/>
          <w:lang w:val="sr-Cyrl-RS" w:eastAsia="x-none"/>
        </w:rPr>
        <w:t>е</w:t>
      </w:r>
      <w:r w:rsidRPr="008A478B">
        <w:rPr>
          <w:rFonts w:ascii="Times New Roman" w:eastAsia="Times New Roman" w:hAnsi="Times New Roman"/>
          <w:b/>
          <w:lang w:val="sr-Cyrl-CS" w:eastAsia="x-none"/>
        </w:rPr>
        <w:t>, основне активности: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Циљеви програма (на максимално једној страни формулисати опште и посебне циљеве</w:t>
      </w:r>
      <w:r w:rsidRPr="008A478B">
        <w:rPr>
          <w:rFonts w:ascii="Times New Roman" w:eastAsia="Times New Roman" w:hAnsi="Times New Roman"/>
          <w:b/>
          <w:lang w:val="sr-Cyrl-RS" w:eastAsia="x-none"/>
        </w:rPr>
        <w:t>)</w:t>
      </w:r>
      <w:r w:rsidRPr="008A478B">
        <w:rPr>
          <w:rFonts w:ascii="Times New Roman" w:eastAsia="Times New Roman" w:hAnsi="Times New Roman"/>
          <w:b/>
          <w:lang w:val="sr-Cyrl-CS" w:eastAsia="x-none"/>
        </w:rPr>
        <w:t>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Општи циљеви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Посебни циљеви (сврха програма)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Оправданост програма: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lastRenderedPageBreak/>
        <w:t>Како се програм уклапа у основне циљеве и приоритете Националне стратегије развоја спорта и Програм развоја спорта у граду Пожаревцу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Проблеми и могуће препреке за реализацију програма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Циљне групе и процењен број директних и индиректних корисника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Разлози за одабир циљних група и активности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Повезаност програма са циљним групама</w:t>
      </w:r>
    </w:p>
    <w:p w:rsidR="00EA3AF5" w:rsidRPr="008A478B" w:rsidRDefault="00EA3AF5" w:rsidP="00EA3AF5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Критеријуми за одабир спортиста који учествују у реализацији програма организовања спортског кампа</w:t>
      </w:r>
    </w:p>
    <w:p w:rsidR="00EA3AF5" w:rsidRPr="008A478B" w:rsidRDefault="00EA3AF5" w:rsidP="00EA3A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Детаљан опис активности којима ће се програм реализовати  </w:t>
      </w:r>
      <w:r w:rsidRPr="008A478B">
        <w:rPr>
          <w:rFonts w:ascii="Times New Roman" w:eastAsia="Times New Roman" w:hAnsi="Times New Roman"/>
          <w:b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означење и опис само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с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талних програмских целина и активности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;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подактивности, које ће циљне групе бити обухваћене, како ће се реализовати, шта ће бити улога сваког од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Време реализације програма и динамика реализације (трајање и план активности):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8.1. Време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8.2. Време почетка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8.3. Време завршетка реализације</w:t>
      </w:r>
      <w:r w:rsidRPr="008A478B">
        <w:rPr>
          <w:rFonts w:ascii="Times New Roman" w:eastAsia="Times New Roman" w:hAnsi="Times New Roman"/>
          <w:lang w:val="sr-Cyrl-CS"/>
        </w:rPr>
        <w:t xml:space="preserve">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8.4. Активности/програмске целине по месецима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b/>
          <w:i/>
          <w:lang w:val="sr-Cyrl-CS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540"/>
        <w:gridCol w:w="540"/>
        <w:gridCol w:w="540"/>
        <w:gridCol w:w="360"/>
        <w:gridCol w:w="540"/>
        <w:gridCol w:w="540"/>
        <w:gridCol w:w="540"/>
        <w:gridCol w:w="540"/>
        <w:gridCol w:w="540"/>
        <w:gridCol w:w="540"/>
        <w:gridCol w:w="540"/>
        <w:gridCol w:w="1080"/>
      </w:tblGrid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НАЗИВ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2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3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4</w:t>
            </w: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5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6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7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8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9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10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11</w:t>
            </w: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12</w:t>
            </w: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Учесник</w:t>
            </w: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1548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36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54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  <w:tc>
          <w:tcPr>
            <w:tcW w:w="1080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(означавање се врши са XX)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Учесници у реализацији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9.1. Руководилац програма (име, презиме, звање, функција, досадашње искуство)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9.2. Број учесника (укупан број и број по категоријама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– </w:t>
      </w:r>
      <w:r w:rsidRPr="008A478B">
        <w:rPr>
          <w:rFonts w:ascii="Times New Roman" w:eastAsia="Times New Roman" w:hAnsi="Times New Roman"/>
          <w:b/>
          <w:i/>
          <w:lang w:val="sr-Cyrl-CS"/>
        </w:rPr>
        <w:t>улогама у програму)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9.3. Тим који се предлаже за реализацију програма (по функцијама и уз кратак опис улоге сваког члана тима)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>9.4. Организације партнери (опис партнера)</w:t>
      </w:r>
      <w:r w:rsidRPr="008A478B">
        <w:rPr>
          <w:rFonts w:ascii="Times New Roman" w:eastAsia="Times New Roman" w:hAnsi="Times New Roman"/>
          <w:b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/>
        </w:rPr>
        <w:t>и разлози за предложену улогу сваког партнера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left="187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Капацитет носиоца програма за управљање и реализацију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Искуства носиоца програма у сличним програмима и активностима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Ресурси (људски и материјални)</w:t>
      </w: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Средства за реализацију програма (опрема и други капацитети) – која је опрема потреб</w:t>
      </w:r>
      <w:r w:rsidRPr="008A478B">
        <w:rPr>
          <w:rFonts w:ascii="Times New Roman" w:eastAsia="Times New Roman" w:hAnsi="Times New Roman"/>
          <w:b/>
          <w:lang w:val="sr-Cyrl-RS" w:eastAsia="x-none"/>
        </w:rPr>
        <w:t>н</w:t>
      </w:r>
      <w:r w:rsidRPr="008A478B">
        <w:rPr>
          <w:rFonts w:ascii="Times New Roman" w:eastAsia="Times New Roman" w:hAnsi="Times New Roman"/>
          <w:b/>
          <w:lang w:val="sr-Cyrl-CS" w:eastAsia="x-none"/>
        </w:rPr>
        <w:t>а за реализацију програма и који су то капацитети којима носилац програма већ располаже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Очекивани резултати програма: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опште сврхе која се жели постићи реализацијом програма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једна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Опис резултата (максимално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четири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страна) –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користи које настају као последица успешно изведених активности; утицај на циљне групе; публикације и остали производи; могућност понављања и др.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Да ли је програм повезан са претходно реализованим програмима (уколико постоји таква веза и на који начин)?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Евалуација програма (како ће се пратити реализациј</w:t>
      </w:r>
      <w:r w:rsidRPr="008A478B">
        <w:rPr>
          <w:rFonts w:ascii="Times New Roman" w:eastAsia="Times New Roman" w:hAnsi="Times New Roman"/>
          <w:b/>
          <w:lang w:val="sr-Cyrl-RS" w:eastAsia="x-none"/>
        </w:rPr>
        <w:t>а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програма, укључујући и наменско коришћење средстава</w:t>
      </w:r>
      <w:r w:rsidRPr="008A478B">
        <w:rPr>
          <w:rFonts w:ascii="Times New Roman" w:eastAsia="Times New Roman" w:hAnsi="Times New Roman"/>
          <w:b/>
          <w:lang w:val="sr-Cyrl-RS" w:eastAsia="x-none"/>
        </w:rPr>
        <w:t>,</w:t>
      </w: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 и вршити оцењивање реализације програма; хоће ли евалуација бити унутрашња или спољна):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реализација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се пратити наменско коришћење средстава?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План евалуације </w:t>
      </w:r>
      <w:r w:rsidRPr="008A478B">
        <w:rPr>
          <w:rFonts w:ascii="Times New Roman" w:eastAsia="Times New Roman" w:hAnsi="Times New Roman"/>
          <w:b/>
          <w:i/>
          <w:lang w:val="sr-Cyrl-RS" w:eastAsia="x-none"/>
        </w:rPr>
        <w:t>–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 Које ће се процедуре за процену успешности програма користити (са становишта ефикасности, успешности, утицаја, релевантности и одрживости) – ко ће радити евалуацију, када, шта се оцењује, шта ће се пратити и оцењивати и како, који су индикатори успешности реализације програма?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Одрживост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Финансијски аспекти – како ће активности бити финансиране по завршетку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Како ће бити настављене исте или сличне активности?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Да ли ће структуре које ће омогућити наставак активности бити присутне до краја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Коме ће припадати „власништво“ над резултатима програма?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Какав ће утицај активности имати на структурном нивоу? 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Анализа потенцијалних ризика и начини реакције на њих</w:t>
      </w:r>
    </w:p>
    <w:p w:rsidR="00EA3AF5" w:rsidRPr="008A478B" w:rsidRDefault="00EA3AF5" w:rsidP="00EA3AF5">
      <w:pPr>
        <w:numPr>
          <w:ilvl w:val="1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b/>
          <w:i/>
          <w:lang w:val="sr-Cyrl-CS" w:eastAsia="x-none"/>
        </w:rPr>
        <w:t>Опис предуслова и претпоставки за реализацију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Финансијски план програма, по врстама извора средстава и врстама трошкова: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R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16.1. Укупна вредног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 xml:space="preserve">16.2.  Нефинансијско учешће носиоца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16.3. Финансијски план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SimSun" w:hAnsi="Times New Roman"/>
          <w:u w:val="single"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u w:val="single"/>
          <w:lang w:val="sr-Cyrl-CS" w:eastAsia="x-none"/>
        </w:rPr>
      </w:pPr>
      <w:r w:rsidRPr="008A478B">
        <w:rPr>
          <w:rFonts w:ascii="Times New Roman" w:eastAsia="SimSun" w:hAnsi="Times New Roman"/>
          <w:u w:val="single"/>
          <w:lang w:val="sr-Cyrl-CS" w:eastAsia="x-none"/>
        </w:rPr>
        <w:t>План финансирања програма</w:t>
      </w:r>
      <w:r w:rsidRPr="008A478B">
        <w:rPr>
          <w:rFonts w:ascii="Times New Roman" w:eastAsia="Times New Roman" w:hAnsi="Times New Roman"/>
          <w:u w:val="single"/>
          <w:lang w:val="sr-Cyrl-C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463"/>
      </w:tblGrid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ИЗВОРИ ПРИХОДА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Планирана средства</w:t>
            </w: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RS"/>
              </w:rPr>
              <w:t>Г</w:t>
            </w:r>
            <w:r w:rsidRPr="008A478B">
              <w:rPr>
                <w:rFonts w:ascii="Times New Roman" w:eastAsia="SimSun" w:hAnsi="Times New Roman"/>
                <w:lang w:val="sr-Cyrl-CS"/>
              </w:rPr>
              <w:t>рад Пожаревац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Друге јавне власти (навести које)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Надлежни спортски савез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Сопствена средства за реализацију програма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Спонзори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>Донатори (који)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lang w:val="sr-Cyrl-CS"/>
              </w:rPr>
            </w:pPr>
            <w:r w:rsidRPr="008A478B">
              <w:rPr>
                <w:rFonts w:ascii="Times New Roman" w:eastAsia="SimSun" w:hAnsi="Times New Roman"/>
                <w:lang w:val="sr-Cyrl-CS"/>
              </w:rPr>
              <w:t xml:space="preserve">Остали извори 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  <w:tr w:rsidR="00EA3AF5" w:rsidRPr="008A478B" w:rsidTr="009D53C3">
        <w:tc>
          <w:tcPr>
            <w:tcW w:w="451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  <w:r w:rsidRPr="008A478B">
              <w:rPr>
                <w:rFonts w:ascii="Times New Roman" w:eastAsia="SimSun" w:hAnsi="Times New Roman"/>
                <w:b/>
                <w:lang w:val="sr-Cyrl-CS"/>
              </w:rPr>
              <w:t>УКУПНИ ПРИХОДИ</w:t>
            </w:r>
          </w:p>
        </w:tc>
        <w:tc>
          <w:tcPr>
            <w:tcW w:w="4463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SimSu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  <w:r w:rsidRPr="008A478B">
        <w:rPr>
          <w:rFonts w:ascii="Times New Roman" w:eastAsia="Times New Roman" w:hAnsi="Times New Roman"/>
          <w:b/>
          <w:u w:val="single"/>
          <w:lang w:val="sr-Cyrl-CS"/>
        </w:rPr>
        <w:t>Укупни трошкови за финансирање реализације програма:</w:t>
      </w:r>
    </w:p>
    <w:p w:rsidR="00EA3AF5" w:rsidRPr="008A478B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val="sr-Cyrl-CS"/>
        </w:rPr>
      </w:pPr>
    </w:p>
    <w:tbl>
      <w:tblPr>
        <w:tblW w:w="917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568"/>
        <w:gridCol w:w="1496"/>
        <w:gridCol w:w="1309"/>
        <w:gridCol w:w="1309"/>
        <w:gridCol w:w="1496"/>
      </w:tblGrid>
      <w:tr w:rsidR="00EA3AF5" w:rsidRPr="008A478B" w:rsidTr="009D53C3">
        <w:trPr>
          <w:trHeight w:val="510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ТРОШКОВА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ЈЕД. МЕРЕ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БРОЈ ЈЕД. 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ЦЕНА по јединици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 трошкови котизације за учешће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 осигурање (путно осигурање и осигурање од повреда)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 визе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 ширење информација и комуникације (маркетинг); набавка пропагандног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 превод докумената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 штампање публикација и материјала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 антидопинг едукација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15. ревизије реализације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16.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17.  спровођење јавних набавки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18. набавка стручне литературе и компјутерских програма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 xml:space="preserve">Индиректни трошкови 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(максимално 15% од оправданих директних трошкова)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Остали трошкови (трошкови комуналних услуга, 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ПТТ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трошкови, интернет,  набавка канцеларијског материјала и сл.)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Укупни оправдани индиректни трошкови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255"/>
        </w:trPr>
        <w:tc>
          <w:tcPr>
            <w:tcW w:w="3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УКУПНО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vAlign w:val="bottom"/>
          </w:tcPr>
          <w:p w:rsidR="00EA3AF5" w:rsidRPr="008A478B" w:rsidRDefault="00EA3AF5" w:rsidP="009D53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i/>
          <w:lang w:val="sr-Cyrl-CS" w:eastAsia="x-none"/>
        </w:rPr>
      </w:pPr>
      <w:r w:rsidRPr="008A478B">
        <w:rPr>
          <w:rFonts w:ascii="Times New Roman" w:eastAsia="Times New Roman" w:hAnsi="Times New Roman"/>
          <w:i/>
          <w:lang w:val="sr-Cyrl-CS" w:eastAsia="x-none"/>
        </w:rPr>
        <w:t>НАПОМЕНА: Наведени финансијски план програма садржи могуће (допуштене) финансијске трошкове, у оквиру којих су наведени дозвољени трошкови по врстама трошкова. Сваку врсту трошкова треба поделити на подврсте (нпр. 1. на 1.1, 1.2, 1.3), у зависности од природе трошка. На пример: трошкове путовања разделити према виду превоза и да ли је у земљи или иностранству; бруто зараде лица запослених на реализацији програма разделити према називима радних места, односно улози у реализацији програма; хонораре учесника у р</w:t>
      </w:r>
      <w:r w:rsidRPr="008A478B">
        <w:rPr>
          <w:rFonts w:ascii="Times New Roman" w:eastAsia="Times New Roman" w:hAnsi="Times New Roman"/>
          <w:i/>
          <w:lang w:val="sr-Cyrl-RS" w:eastAsia="x-none"/>
        </w:rPr>
        <w:t>е</w:t>
      </w:r>
      <w:r w:rsidRPr="008A478B">
        <w:rPr>
          <w:rFonts w:ascii="Times New Roman" w:eastAsia="Times New Roman" w:hAnsi="Times New Roman"/>
          <w:i/>
          <w:lang w:val="sr-Cyrl-CS" w:eastAsia="x-none"/>
        </w:rPr>
        <w:t>ализацији програма разделити према програмским целин</w:t>
      </w:r>
      <w:r w:rsidRPr="008A478B">
        <w:rPr>
          <w:rFonts w:ascii="Times New Roman" w:eastAsia="Times New Roman" w:hAnsi="Times New Roman"/>
          <w:i/>
          <w:lang w:val="sr-Cyrl-RS" w:eastAsia="x-none"/>
        </w:rPr>
        <w:t>а</w:t>
      </w:r>
      <w:r w:rsidRPr="008A478B">
        <w:rPr>
          <w:rFonts w:ascii="Times New Roman" w:eastAsia="Times New Roman" w:hAnsi="Times New Roman"/>
          <w:i/>
          <w:lang w:val="sr-Cyrl-CS" w:eastAsia="x-none"/>
        </w:rPr>
        <w:t>ма у којима су ангажовани,</w:t>
      </w:r>
      <w:r w:rsidRPr="008A478B">
        <w:rPr>
          <w:rFonts w:ascii="Times New Roman" w:eastAsia="Times New Roman" w:hAnsi="Times New Roman"/>
          <w:i/>
          <w:lang w:val="sr-Cyrl-RS" w:eastAsia="x-none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 w:eastAsia="x-none"/>
        </w:rPr>
        <w:t>односно улози у реализацији програма итд. Буџет програма може бити приложен и као посебна ексел табела.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numPr>
          <w:ilvl w:val="1"/>
          <w:numId w:val="2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 w:eastAsia="x-none"/>
        </w:rPr>
      </w:pPr>
      <w:r w:rsidRPr="008A478B">
        <w:rPr>
          <w:rFonts w:ascii="Times New Roman" w:eastAsia="Times New Roman" w:hAnsi="Times New Roman"/>
          <w:b/>
          <w:i/>
          <w:lang w:val="sr-Cyrl-CS" w:eastAsia="x-none"/>
        </w:rPr>
        <w:t>. Динамички план коришћења средстава: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Како ће реализовање програма бити медијски подржано: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Други поднети предлози за финансирање различитих програма носиоца програма из јавних прихода и средстава међународних (владиних и невладиних) организација: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Програми носиоца програма који су у последње три године финансирани из јавних прихода и средстава међународних организација (назив и висина средстава)</w:t>
      </w:r>
      <w:r w:rsidRPr="008A478B">
        <w:rPr>
          <w:rFonts w:ascii="Times New Roman" w:eastAsia="Times New Roman" w:hAnsi="Times New Roman"/>
          <w:b/>
          <w:lang w:val="sr-Cyrl-RS" w:eastAsia="x-none"/>
        </w:rPr>
        <w:t>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Посебне напомене: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br w:type="page"/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lastRenderedPageBreak/>
        <w:t>ДЕО 3</w:t>
      </w:r>
    </w:p>
    <w:p w:rsidR="00EA3AF5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>ПРИЛОЗИ УЗ ПРЕДЛОГ ПРОГРАМА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  <w:r w:rsidRPr="008A478B">
        <w:rPr>
          <w:rFonts w:ascii="Times New Roman" w:eastAsia="Times New Roman" w:hAnsi="Times New Roman"/>
          <w:b/>
          <w:lang w:val="sr-Cyrl-CS" w:eastAsia="x-none"/>
        </w:rPr>
        <w:t xml:space="preserve">Носилац програма: </w:t>
      </w:r>
    </w:p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lang w:val="sr-Cyrl-C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76"/>
        <w:gridCol w:w="1705"/>
        <w:gridCol w:w="1705"/>
        <w:gridCol w:w="1705"/>
      </w:tblGrid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Бр.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Врста прилога (обавезних)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Предлагач програма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(означити X)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RS"/>
              </w:rPr>
              <w:t>Г</w:t>
            </w: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рад Пожаревац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Напомене</w:t>
            </w: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пропратно писмо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2.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решења о регистрацији организације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три примерка обрасца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4.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RS"/>
              </w:rPr>
              <w:t>це-де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>/флеш са предлогом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5. 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уговора са банком о отварању рачуна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6.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одлуке о суфинансирању програма или потврда намере о суфинансирању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7.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статута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8.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копија годишњег извештаја и завршног рачуна за претходну годину и финансијског плана за текућу годину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9.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о намерама од издавача или медијских кућа уколико је програмом предвиђено бесплатно штампање или објављивање одређених промотивних материјала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10.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изјава да не постоје препреке из члана 118. ст. 4. и 5. и чл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ана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133. ст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ав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5. Закона о спорту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11.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одлука надлежног органа носиоца програма о подношењу предлога програма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12.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позивно писмо за учешће на конференцији, семинару и сл.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1250"/>
        </w:trPr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13.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изјав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 партнерству попуњен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и потписан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а</w:t>
            </w: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 од стране свих партнера у програму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rPr>
          <w:trHeight w:val="980"/>
        </w:trPr>
        <w:tc>
          <w:tcPr>
            <w:tcW w:w="539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14.</w:t>
            </w:r>
          </w:p>
        </w:tc>
        <w:tc>
          <w:tcPr>
            <w:tcW w:w="2876" w:type="dxa"/>
          </w:tcPr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  <w:p w:rsidR="00EA3AF5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 xml:space="preserve">копија решења о додели </w:t>
            </w:r>
          </w:p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ПИБ-а (ако ПИБ није садржан у решењу о регистрацији)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b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b/>
                <w:lang w:val="sr-Cyrl-CS"/>
              </w:rPr>
              <w:t>Други прилози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1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материјали који илуструју рад организације (референце)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2</w:t>
            </w:r>
            <w:r w:rsidRPr="008A478B">
              <w:rPr>
                <w:rFonts w:ascii="Times New Roman" w:eastAsia="Times New Roman" w:hAnsi="Times New Roman"/>
                <w:lang w:val="sr-Cyrl-RS"/>
              </w:rPr>
              <w:t>.</w:t>
            </w: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  <w:r w:rsidRPr="008A478B">
              <w:rPr>
                <w:rFonts w:ascii="Times New Roman" w:eastAsia="Times New Roman" w:hAnsi="Times New Roman"/>
                <w:lang w:val="sr-Cyrl-CS"/>
              </w:rPr>
              <w:t>писмо препоруке</w:t>
            </w: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8A478B" w:rsidTr="009D53C3">
        <w:tc>
          <w:tcPr>
            <w:tcW w:w="539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2876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  <w:tc>
          <w:tcPr>
            <w:tcW w:w="1705" w:type="dxa"/>
          </w:tcPr>
          <w:p w:rsidR="00EA3AF5" w:rsidRPr="008A478B" w:rsidRDefault="00EA3AF5" w:rsidP="009D53C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8A478B" w:rsidRDefault="00EA3AF5" w:rsidP="00EA3AF5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lang w:val="sr-Cyrl-CS" w:eastAsia="x-none"/>
        </w:rPr>
      </w:pP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br w:type="page"/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lastRenderedPageBreak/>
        <w:t>ДЕО 4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b/>
          <w:i/>
          <w:lang w:val="sr-Cyrl-CS"/>
        </w:rPr>
        <w:t xml:space="preserve">УПУТСТВА: 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При креирању програма и попуњавању обрасца треба водити рачуна да програм мора да испуњава услове и критеријуме из чл</w:t>
      </w:r>
      <w:r w:rsidRPr="008A478B">
        <w:rPr>
          <w:rFonts w:ascii="Times New Roman" w:eastAsia="Times New Roman" w:hAnsi="Times New Roman"/>
          <w:i/>
          <w:lang w:val="sr-Cyrl-RS"/>
        </w:rPr>
        <w:t>ана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118. </w:t>
      </w:r>
      <w:r w:rsidRPr="008A478B">
        <w:rPr>
          <w:rFonts w:ascii="Times New Roman" w:eastAsia="Times New Roman" w:hAnsi="Times New Roman"/>
          <w:i/>
          <w:lang w:val="sr-Cyrl-RS"/>
        </w:rPr>
        <w:t>З</w:t>
      </w:r>
      <w:r w:rsidRPr="008A478B">
        <w:rPr>
          <w:rFonts w:ascii="Times New Roman" w:eastAsia="Times New Roman" w:hAnsi="Times New Roman"/>
          <w:i/>
          <w:lang w:val="sr-Cyrl-CS"/>
        </w:rPr>
        <w:t>акона о спорту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</w:t>
      </w:r>
      <w:r w:rsidRPr="008A478B">
        <w:rPr>
          <w:rFonts w:ascii="Times New Roman" w:eastAsia="Times New Roman" w:hAnsi="Times New Roman"/>
          <w:i/>
          <w:lang w:val="sr-Cyrl-CS"/>
        </w:rPr>
        <w:t>(„Службени гласник РС”, број 10/16) и услове и критеријуме</w:t>
      </w:r>
      <w:r w:rsidRPr="008A478B">
        <w:rPr>
          <w:rFonts w:ascii="Times New Roman" w:eastAsia="Times New Roman" w:hAnsi="Times New Roman"/>
          <w:i/>
          <w:lang w:val="sr-Cyrl-RS"/>
        </w:rPr>
        <w:t xml:space="preserve"> из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Правилника о финансирању програма којима се остварује општи интерес у области спорта („Службени гласник РС”, број 64/16) и Правилника о финансирању програма којима се задовољавају потребе и интереси грађана у граду </w:t>
      </w:r>
      <w:r w:rsidRPr="008A478B">
        <w:rPr>
          <w:rFonts w:ascii="Times New Roman" w:eastAsia="Times New Roman" w:hAnsi="Times New Roman"/>
          <w:i/>
          <w:lang w:val="sr-Cyrl-RS"/>
        </w:rPr>
        <w:t>Пожаревцу.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 xml:space="preserve">Предлог програма треба да прати </w:t>
      </w:r>
      <w:r w:rsidRPr="008A478B">
        <w:rPr>
          <w:rFonts w:ascii="Times New Roman" w:eastAsia="Times New Roman" w:hAnsi="Times New Roman"/>
          <w:i/>
          <w:lang w:val="sr-Cyrl-RS"/>
        </w:rPr>
        <w:t>п</w:t>
      </w:r>
      <w:r w:rsidRPr="008A478B">
        <w:rPr>
          <w:rFonts w:ascii="Times New Roman" w:eastAsia="Times New Roman" w:hAnsi="Times New Roman"/>
          <w:i/>
          <w:lang w:val="sr-Cyrl-CS"/>
        </w:rPr>
        <w:t>ропратно писмо у коме се наводе најосновније информације о организацији и предложеном програму (назив, временско трајање, финансијски износ тражених средстава). Пропратно писмо потписује лице овлашћено за заступање организације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набавку добара и услуга потребних за реализацију програма мора се планирати спровођење јавне набавке у складу са законом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За сваку област потреба и интереса грађана  из члана 137. став 1. тач. 4), 9), 11) и 15) Закона о спорту подноси се посебан програм, односно за сваки програм из различите области потреба и интереса грађана мора се сачинити посебан образац. У оквиру обрасца у делу 2. тачка 7. (детаљан опис активности) посебно се означавају и приказују самосталне програмске целине, укључујући и самосталне програмске целине које се састоје из активности повезаних са спортом деце.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Надлежни национални спортски савези подносе предлоге посебних програма искључиво уз предлоге годишњих програма.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Трошкови реализације програма морају бити у оквиру сваке врсте трошкова раздвојени на подврсте трошкова, према врсти са међузбиром (нпр. 1. путни трошкови – 1.1. путни трошкови у земљи, 1.2. путни трошкови у иностранству, 1.3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  <w:r w:rsidRPr="008A478B">
        <w:rPr>
          <w:rFonts w:ascii="Times New Roman" w:eastAsia="Times New Roman" w:hAnsi="Times New Roman"/>
          <w:i/>
          <w:lang w:val="sr-Cyrl-CS"/>
        </w:rPr>
        <w:t xml:space="preserve"> дневнице у земљи, 1.4. дневнице у иностранству, међузбир Путни трошкови)</w:t>
      </w:r>
      <w:r w:rsidRPr="008A478B">
        <w:rPr>
          <w:rFonts w:ascii="Times New Roman" w:eastAsia="Times New Roman" w:hAnsi="Times New Roman"/>
          <w:i/>
          <w:lang w:val="sr-Cyrl-RS"/>
        </w:rPr>
        <w:t>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Обавезно треба поштовати форму при попуњавању обрасца и ништа не мењати у односу на већ унет текст у обрасцу (немојте брисати, мењати редослед питања и сл.). Програм треба написати тако што се у обрасцу одговара на постављена питања – ништа се не „подразумева”.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треба попунити фонтом ариел 10, без прореда. Једино дозвољено одступање је болд или италик, ако се нађе за потребно.</w:t>
      </w:r>
    </w:p>
    <w:p w:rsidR="00EA3AF5" w:rsidRPr="008A478B" w:rsidRDefault="00EA3AF5" w:rsidP="00EA3AF5">
      <w:pPr>
        <w:numPr>
          <w:ilvl w:val="0"/>
          <w:numId w:val="1"/>
        </w:numPr>
        <w:tabs>
          <w:tab w:val="num" w:pos="561"/>
        </w:tabs>
        <w:spacing w:after="0" w:line="240" w:lineRule="auto"/>
        <w:ind w:left="561" w:hanging="561"/>
        <w:jc w:val="both"/>
        <w:rPr>
          <w:rFonts w:ascii="Times New Roman" w:eastAsia="Times New Roman" w:hAnsi="Times New Roman"/>
          <w:b/>
          <w:i/>
          <w:lang w:val="sr-Cyrl-CS"/>
        </w:rPr>
      </w:pPr>
      <w:r w:rsidRPr="008A478B">
        <w:rPr>
          <w:rFonts w:ascii="Times New Roman" w:eastAsia="Times New Roman" w:hAnsi="Times New Roman"/>
          <w:i/>
          <w:lang w:val="sr-Cyrl-CS"/>
        </w:rPr>
        <w:t>Образац обавезно потписати плавом хемијском или пенкалом и ставити печат.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i/>
          <w:lang w:val="sr-Cyrl-CS"/>
        </w:rPr>
      </w:pP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>ИЗЈАВА</w:t>
      </w:r>
      <w:r w:rsidRPr="008A478B">
        <w:rPr>
          <w:rFonts w:ascii="Times New Roman" w:eastAsia="Times New Roman" w:hAnsi="Times New Roman"/>
          <w:lang w:val="sr-Cyrl-CS"/>
        </w:rPr>
        <w:t xml:space="preserve">: 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1. Изјављујем да смо упознати и сагласни да Градско веће града Пожаревца није у обавези да одобри и финансира предложени програм. 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2. Изјављујем, под материјалном и кривичном одговорношћу, да су подаци наведени у овом обрасцу и документима поднетим уз овај образац истинити, тачни  и веродостојни.</w:t>
      </w:r>
    </w:p>
    <w:p w:rsidR="00EA3AF5" w:rsidRPr="008A478B" w:rsidRDefault="00EA3AF5" w:rsidP="00EA3AF5">
      <w:pPr>
        <w:tabs>
          <w:tab w:val="left" w:pos="18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sr-Cyrl-CS"/>
        </w:rPr>
      </w:pP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RS"/>
        </w:rPr>
        <w:t xml:space="preserve">3. </w:t>
      </w:r>
      <w:r w:rsidRPr="008A478B">
        <w:rPr>
          <w:rFonts w:ascii="Times New Roman" w:eastAsia="Times New Roman" w:hAnsi="Times New Roman"/>
          <w:lang w:val="sr-Cyrl-CS"/>
        </w:rPr>
        <w:t>Изјављујем да Градско веће града Пожаревца може сматрати, у складу са Законом о спорту, да је предлог програма повучен уколико се не одазовемо позиву за закључење уговора у року од осам дана од дана позива или не извршим</w:t>
      </w:r>
      <w:r w:rsidRPr="008A478B">
        <w:rPr>
          <w:rFonts w:ascii="Times New Roman" w:eastAsia="Times New Roman" w:hAnsi="Times New Roman"/>
          <w:lang w:val="sr-Cyrl-RS"/>
        </w:rPr>
        <w:t>о</w:t>
      </w:r>
      <w:r w:rsidRPr="008A478B">
        <w:rPr>
          <w:rFonts w:ascii="Times New Roman" w:eastAsia="Times New Roman" w:hAnsi="Times New Roman"/>
          <w:lang w:val="sr-Cyrl-CS"/>
        </w:rPr>
        <w:t xml:space="preserve"> тражена прецизирања и интервенције у предлогу програма. </w:t>
      </w:r>
    </w:p>
    <w:p w:rsidR="00EA3AF5" w:rsidRPr="008A478B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8A478B" w:rsidRDefault="00EA3AF5" w:rsidP="00EA3AF5">
      <w:pPr>
        <w:tabs>
          <w:tab w:val="left" w:pos="1800"/>
        </w:tabs>
        <w:spacing w:after="240" w:line="240" w:lineRule="auto"/>
        <w:jc w:val="both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>Место и датум: _______________________________</w:t>
      </w:r>
    </w:p>
    <w:p w:rsidR="00EA3AF5" w:rsidRPr="008A478B" w:rsidRDefault="00EA3AF5" w:rsidP="00EA3A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  <w:r w:rsidRPr="008A478B">
        <w:rPr>
          <w:rFonts w:ascii="Times New Roman" w:eastAsia="Times New Roman" w:hAnsi="Times New Roman"/>
          <w:lang w:val="sr-Cyrl-CS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lang w:val="sr-Cyrl-CS"/>
        </w:rPr>
        <w:t>М.</w:t>
      </w:r>
      <w:r w:rsidRPr="008A478B">
        <w:rPr>
          <w:rFonts w:ascii="Times New Roman" w:eastAsia="Times New Roman" w:hAnsi="Times New Roman"/>
          <w:lang w:val="sr-Cyrl-RS"/>
        </w:rPr>
        <w:t xml:space="preserve"> </w:t>
      </w:r>
      <w:r w:rsidRPr="008A478B">
        <w:rPr>
          <w:rFonts w:ascii="Times New Roman" w:eastAsia="Times New Roman" w:hAnsi="Times New Roman"/>
          <w:lang w:val="sr-Cyrl-CS"/>
        </w:rPr>
        <w:t>П.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 xml:space="preserve">РУКОВОДИЛАЦ ПРОГРАМА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ЛИЦЕ ОВЛАШЋЕНО ЗА ЗАСТУПАЊЕ </w:t>
      </w:r>
    </w:p>
    <w:p w:rsidR="00ED430C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</w:r>
      <w:r w:rsidRPr="008A478B">
        <w:rPr>
          <w:rFonts w:ascii="Times New Roman" w:eastAsia="Times New Roman" w:hAnsi="Times New Roman"/>
          <w:b/>
          <w:lang w:val="sr-Cyrl-CS"/>
        </w:rPr>
        <w:tab/>
        <w:t xml:space="preserve">                           </w:t>
      </w:r>
      <w:r>
        <w:rPr>
          <w:rFonts w:ascii="Times New Roman" w:eastAsia="Times New Roman" w:hAnsi="Times New Roman"/>
          <w:b/>
          <w:lang w:val="sr-Cyrl-CS"/>
        </w:rPr>
        <w:t xml:space="preserve">  </w:t>
      </w:r>
      <w:r w:rsidRPr="008A478B">
        <w:rPr>
          <w:rFonts w:ascii="Times New Roman" w:eastAsia="Times New Roman" w:hAnsi="Times New Roman"/>
          <w:b/>
          <w:lang w:val="sr-Cyrl-CS"/>
        </w:rPr>
        <w:t xml:space="preserve">   ПОДНОСИОЦА ПРЕДЛОГА ПРОГРАМА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137CFD" w:rsidRDefault="00137CFD" w:rsidP="00EA3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bookmarkStart w:id="0" w:name="_GoBack"/>
      <w:bookmarkEnd w:id="0"/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Образац 4</w:t>
      </w:r>
    </w:p>
    <w:p w:rsidR="00EA3AF5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sr-Cyrl-CS"/>
        </w:rPr>
      </w:pP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Theme="minorHAnsi" w:hAnsi="Times New Roman"/>
          <w:noProof/>
          <w:sz w:val="24"/>
          <w:szCs w:val="24"/>
        </w:rPr>
        <w:drawing>
          <wp:inline distT="0" distB="0" distL="0" distR="0" wp14:anchorId="2E9BC36E" wp14:editId="28A51114">
            <wp:extent cx="676203" cy="850084"/>
            <wp:effectExtent l="0" t="0" r="0" b="7620"/>
            <wp:docPr id="2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ика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538" cy="85679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AF5" w:rsidRPr="00085F64" w:rsidRDefault="00EA3AF5" w:rsidP="00EA3AF5">
      <w:pPr>
        <w:spacing w:after="0" w:line="240" w:lineRule="auto"/>
        <w:jc w:val="center"/>
        <w:rPr>
          <w:rFonts w:ascii="Times New Roman" w:eastAsia="Times New Roman" w:hAnsi="Times New Roman"/>
          <w:b/>
          <w:spacing w:val="6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b/>
          <w:bCs/>
          <w:sz w:val="24"/>
          <w:szCs w:val="24"/>
          <w:lang w:val="sr-Cyrl-CS"/>
        </w:rPr>
        <w:t>Република Србија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sr-Cyrl-CS"/>
        </w:rPr>
      </w:pPr>
      <w:r w:rsidRPr="00085F64">
        <w:rPr>
          <w:rFonts w:ascii="Times New Roman" w:eastAsia="Times New Roman" w:hAnsi="Times New Roman"/>
          <w:sz w:val="24"/>
          <w:szCs w:val="24"/>
          <w:lang w:val="sr-Cyrl-CS"/>
        </w:rPr>
        <w:t>ГРАД ПОЖАРЕВАЦ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outlineLvl w:val="0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ТАБЕЛА ВРЕДНОВАЊА КВАЛИТЕТА ГОДИШЊИХ И ПОСЕБНИХ ПРОГРАМА ОРГАНИЗАЦИЈА У ОБЛАСТИ СПОРТА СА ТЕРИТОРИЈЕ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/>
          <w:b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којим се задовољавају потребе и интереси грађан</w:t>
      </w:r>
      <w:r w:rsidRPr="00085F64">
        <w:rPr>
          <w:rFonts w:ascii="Times New Roman" w:eastAsia="Times New Roman" w:hAnsi="Times New Roman"/>
          <w:b/>
          <w:lang w:val="sr-Cyrl-RS"/>
        </w:rPr>
        <w:t>а</w:t>
      </w:r>
      <w:r w:rsidRPr="00085F64">
        <w:rPr>
          <w:rFonts w:ascii="Times New Roman" w:eastAsia="Times New Roman" w:hAnsi="Times New Roman"/>
          <w:b/>
          <w:lang w:val="sr-Cyrl-CS"/>
        </w:rPr>
        <w:t xml:space="preserve"> у области спорта на територији Града Пожаревца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b/>
          <w:lang w:val="sr-Cyrl-CS"/>
        </w:rPr>
        <w:t>Назив програма</w:t>
      </w:r>
      <w:r w:rsidRPr="00085F64">
        <w:rPr>
          <w:rFonts w:ascii="Times New Roman" w:eastAsia="Times New Roman" w:hAnsi="Times New Roman"/>
          <w:lang w:val="sr-Cyrl-CS"/>
        </w:rPr>
        <w:t>: ________________________________________________________</w:t>
      </w: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9"/>
        <w:gridCol w:w="1121"/>
        <w:gridCol w:w="1040"/>
      </w:tblGrid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Секција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Макс. резултат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Оцена</w:t>
            </w: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1. Финансијски и оперативни капацитет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искуства у вођењу сличних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довољно стручности и техничког знања за вођење предложеног програма (имајући у виду тип активности које су предвиђене програмом)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 партнери имају довољне управљачке капацитете (укључујући особље, опрему и способност за управљање предложеним буџетом програма)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1.4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носилац програма има довољно стабилне и довољне изворе финансирања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2. Релевантност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25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Конзистентност програма са општим интересом у области спорта утврђеним Законом о спорту,  Стратегијом развоја спорта и Програмом развоја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У којој мери програм задовољава потребе и узима у обзир ограничења која постоје у области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су јасно дефинисани и стратешки одабрани субјекти који су везани за програм, односно посредници, крајњи корисници, циљне групе – У којој категорији спорта се годишњи програм реализује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потребе циљне групе и крајњих корисника јасно дефинисане и добро одмерене и да ли им програм прилази на прави начин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2.5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програм поседује додатне квалитете, као што су: оригиналност и инвентивност, заступање унапређења бављења спортом у свим сегментима становништва, увођење структурних промена у области спорта, брига о перспективним спортистима, омогућавање достизања врхунских спортских резултата, омасовљење женских спортских организација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3. Методологија</w:t>
            </w:r>
          </w:p>
        </w:tc>
        <w:tc>
          <w:tcPr>
            <w:tcW w:w="1122" w:type="dxa"/>
          </w:tcPr>
          <w:p w:rsidR="00EA3AF5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lastRenderedPageBreak/>
              <w:t>30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lastRenderedPageBreak/>
              <w:t>3.1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планиране активности одговарајуће, практичне и доследне циљевима и очекиваним резултатима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Колико је компактан целокупан план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јасно дефинисан план за праћење и процену остваривања циљева и за процену резултата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3.4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учешће партнера, циљне групе и крајњих корисника и њихово ангажовање у реализацији програма добро одмерено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3.5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план реализације програма добро разрађен и изводљив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3.6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предлог програма садржи индикаторе успешности програма који се могу објективно верификовати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4. Одрживост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активности предвиђене програмом имати конкретан утицај на циљне групе, дугорочно унапређење рада носиоца програма и развој спорта у граду Пожаревцу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ће програм имати вишеструки утицај, укључујући могућност мултипликовања и продужавања резултата активности као и даљег преношења позитивних искустава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4.3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су очекивани резултати програма развојно, институционално и финансијски одрживи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5. Буџет и рационалност трошкова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5.1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однос између финансијског плана програма, односно  процењених трошкова и очекиваних резултата задовољавајући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val="sr-Cyrl-R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5.2</w:t>
            </w:r>
            <w:r w:rsidRPr="00085F64">
              <w:rPr>
                <w:rFonts w:ascii="Times New Roman" w:eastAsia="Times New Roman" w:hAnsi="Times New Roman"/>
                <w:lang w:val="sr-Cyrl-RS"/>
              </w:rPr>
              <w:t>.</w:t>
            </w:r>
            <w:r w:rsidRPr="00085F64">
              <w:rPr>
                <w:rFonts w:ascii="Times New Roman" w:eastAsia="Times New Roman" w:hAnsi="Times New Roman"/>
                <w:lang w:val="sr-Cyrl-CS"/>
              </w:rPr>
              <w:t xml:space="preserve"> Да ли је предложени трошак неопходан за имплементацију програма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5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c>
          <w:tcPr>
            <w:tcW w:w="7401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Максимални укупни резултат</w:t>
            </w:r>
          </w:p>
        </w:tc>
        <w:tc>
          <w:tcPr>
            <w:tcW w:w="1122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b/>
                <w:lang w:val="sr-Cyrl-CS"/>
              </w:rPr>
              <w:t>100</w:t>
            </w:r>
          </w:p>
        </w:tc>
        <w:tc>
          <w:tcPr>
            <w:tcW w:w="1048" w:type="dxa"/>
          </w:tcPr>
          <w:p w:rsidR="00EA3AF5" w:rsidRPr="00085F64" w:rsidRDefault="00EA3AF5" w:rsidP="009D53C3">
            <w:pPr>
              <w:widowControl w:val="0"/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tbl>
      <w:tblPr>
        <w:tblW w:w="0" w:type="auto"/>
        <w:tblInd w:w="2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1"/>
        <w:gridCol w:w="1628"/>
      </w:tblGrid>
      <w:tr w:rsidR="00EA3AF5" w:rsidRPr="00085F64" w:rsidTr="009D53C3">
        <w:trPr>
          <w:trHeight w:val="367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1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2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3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4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Секција 5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  <w:tr w:rsidR="00EA3AF5" w:rsidRPr="00085F64" w:rsidTr="009D53C3">
        <w:trPr>
          <w:trHeight w:val="375"/>
        </w:trPr>
        <w:tc>
          <w:tcPr>
            <w:tcW w:w="2121" w:type="dxa"/>
          </w:tcPr>
          <w:p w:rsidR="00EA3AF5" w:rsidRPr="00085F64" w:rsidRDefault="00EA3AF5" w:rsidP="009D53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val="sr-Cyrl-CS"/>
              </w:rPr>
            </w:pPr>
            <w:r w:rsidRPr="00085F64">
              <w:rPr>
                <w:rFonts w:ascii="Times New Roman" w:eastAsia="Times New Roman" w:hAnsi="Times New Roman"/>
                <w:lang w:val="sr-Cyrl-CS"/>
              </w:rPr>
              <w:t>УКУПНО</w:t>
            </w:r>
          </w:p>
        </w:tc>
        <w:tc>
          <w:tcPr>
            <w:tcW w:w="1628" w:type="dxa"/>
          </w:tcPr>
          <w:p w:rsidR="00EA3AF5" w:rsidRPr="00085F64" w:rsidRDefault="00EA3AF5" w:rsidP="009D5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sr-Cyrl-CS"/>
              </w:rPr>
            </w:pPr>
          </w:p>
        </w:tc>
      </w:tr>
    </w:tbl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-187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Коментар:</w:t>
      </w: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both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 w:right="480"/>
        <w:jc w:val="both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Датум _____________________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Потпис лица које је извршило вредновање</w:t>
      </w: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</w:p>
    <w:p w:rsidR="00EA3AF5" w:rsidRPr="00085F64" w:rsidRDefault="00EA3AF5" w:rsidP="00EA3AF5">
      <w:pPr>
        <w:spacing w:after="0" w:line="240" w:lineRule="auto"/>
        <w:ind w:left="360"/>
        <w:jc w:val="right"/>
        <w:rPr>
          <w:rFonts w:ascii="Times New Roman" w:eastAsia="Times New Roman" w:hAnsi="Times New Roman"/>
          <w:lang w:val="sr-Cyrl-CS"/>
        </w:rPr>
      </w:pPr>
      <w:r w:rsidRPr="00085F64">
        <w:rPr>
          <w:rFonts w:ascii="Times New Roman" w:eastAsia="Times New Roman" w:hAnsi="Times New Roman"/>
          <w:lang w:val="sr-Cyrl-CS"/>
        </w:rPr>
        <w:t>________________________________</w:t>
      </w:r>
    </w:p>
    <w:p w:rsidR="00EA3AF5" w:rsidRPr="008A478B" w:rsidRDefault="00EA3AF5" w:rsidP="00EA3AF5">
      <w:pPr>
        <w:spacing w:after="0" w:line="240" w:lineRule="auto"/>
        <w:jc w:val="both"/>
        <w:rPr>
          <w:rFonts w:ascii="Times New Roman" w:eastAsia="Times New Roman" w:hAnsi="Times New Roman"/>
          <w:b/>
          <w:lang w:val="sr-Cyrl-CS"/>
        </w:rPr>
      </w:pPr>
    </w:p>
    <w:p w:rsidR="000945DF" w:rsidRDefault="000945DF"/>
    <w:sectPr w:rsidR="000945DF" w:rsidSect="00ED430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AF5" w:rsidRDefault="00EA3AF5" w:rsidP="00EA3AF5">
      <w:pPr>
        <w:spacing w:after="0" w:line="240" w:lineRule="auto"/>
      </w:pPr>
      <w:r>
        <w:separator/>
      </w:r>
    </w:p>
  </w:endnote>
  <w:end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AF5" w:rsidRDefault="00EA3AF5" w:rsidP="00EA3AF5">
      <w:pPr>
        <w:spacing w:after="0" w:line="240" w:lineRule="auto"/>
      </w:pPr>
      <w:r>
        <w:separator/>
      </w:r>
    </w:p>
  </w:footnote>
  <w:footnote w:type="continuationSeparator" w:id="0">
    <w:p w:rsidR="00EA3AF5" w:rsidRDefault="00EA3AF5" w:rsidP="00EA3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C4A57"/>
    <w:multiLevelType w:val="multilevel"/>
    <w:tmpl w:val="7A8E27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4857E1"/>
    <w:multiLevelType w:val="hybridMultilevel"/>
    <w:tmpl w:val="366C3AD2"/>
    <w:lvl w:ilvl="0" w:tplc="BB02E4E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AE4363"/>
    <w:multiLevelType w:val="hybridMultilevel"/>
    <w:tmpl w:val="41FE2AD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B8A79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9E2A1D"/>
    <w:multiLevelType w:val="multilevel"/>
    <w:tmpl w:val="C73A85F8"/>
    <w:lvl w:ilvl="0">
      <w:start w:val="1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92"/>
    <w:rsid w:val="000945DF"/>
    <w:rsid w:val="00137CFD"/>
    <w:rsid w:val="00902192"/>
    <w:rsid w:val="00EA3AF5"/>
    <w:rsid w:val="00ED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0360F-E724-44DF-9990-2D9DE4C06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AF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3A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A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D5237-A09F-4387-BAE6-C1FF3D92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2660</Words>
  <Characters>15163</Characters>
  <Application>Microsoft Office Word</Application>
  <DocSecurity>0</DocSecurity>
  <Lines>126</Lines>
  <Paragraphs>35</Paragraphs>
  <ScaleCrop>false</ScaleCrop>
  <Company/>
  <LinksUpToDate>false</LinksUpToDate>
  <CharactersWithSpaces>17788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Тепшић</dc:creator>
  <cp:keywords/>
  <dc:description/>
  <cp:lastModifiedBy>Тамара Тепшић</cp:lastModifiedBy>
  <cp:revision>4</cp:revision>
  <dcterms:created xsi:type="dcterms:W3CDTF">2018-05-28T07:02:00Z</dcterms:created>
  <dcterms:modified xsi:type="dcterms:W3CDTF">2021-02-26T07:30:00Z</dcterms:modified>
</cp:coreProperties>
</file>